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26" w:rsidRPr="00401C26" w:rsidRDefault="00401C26" w:rsidP="00401C26">
      <w:pPr>
        <w:shd w:val="clear" w:color="auto" w:fill="FFFFFF" w:themeFill="background1"/>
        <w:spacing w:after="120"/>
        <w:outlineLvl w:val="1"/>
        <w:rPr>
          <w:rFonts w:ascii="Arial" w:eastAsia="Times New Roman" w:hAnsi="Arial" w:cs="Arial"/>
          <w:b/>
          <w:color w:val="385EA7"/>
          <w:sz w:val="32"/>
          <w:szCs w:val="32"/>
          <w:u w:val="single"/>
        </w:rPr>
      </w:pPr>
      <w:r w:rsidRPr="00401C26">
        <w:rPr>
          <w:rFonts w:ascii="Arial" w:eastAsia="Times New Roman" w:hAnsi="Arial" w:cs="Arial"/>
          <w:b/>
          <w:color w:val="385EA7"/>
          <w:sz w:val="32"/>
          <w:szCs w:val="32"/>
          <w:u w:val="single"/>
        </w:rPr>
        <w:t>Terminy i zasady przeprowadzania egzaminu ósmoklasisty</w:t>
      </w:r>
    </w:p>
    <w:p w:rsidR="00401C26" w:rsidRPr="00401C26" w:rsidRDefault="00401C26" w:rsidP="00401C26">
      <w:pPr>
        <w:shd w:val="clear" w:color="auto" w:fill="FFFFFF" w:themeFill="background1"/>
        <w:jc w:val="center"/>
        <w:rPr>
          <w:rFonts w:ascii="Arial" w:eastAsia="Times New Roman" w:hAnsi="Arial" w:cs="Arial"/>
          <w:color w:val="2F2F2F"/>
          <w:sz w:val="13"/>
          <w:szCs w:val="13"/>
        </w:rPr>
      </w:pPr>
      <w:r w:rsidRPr="00401C26">
        <w:rPr>
          <w:rFonts w:ascii="Arial" w:eastAsia="Times New Roman" w:hAnsi="Arial" w:cs="Arial"/>
          <w:color w:val="2F2F2F"/>
          <w:sz w:val="13"/>
          <w:szCs w:val="13"/>
        </w:rPr>
        <w:t> </w:t>
      </w:r>
    </w:p>
    <w:p w:rsidR="00401C26" w:rsidRPr="00401C26" w:rsidRDefault="00401C26" w:rsidP="00401C26">
      <w:pPr>
        <w:shd w:val="clear" w:color="auto" w:fill="FFFFFF" w:themeFill="background1"/>
        <w:spacing w:after="240"/>
        <w:rPr>
          <w:rFonts w:ascii="Arial" w:eastAsia="Times New Roman" w:hAnsi="Arial" w:cs="Arial"/>
          <w:color w:val="2F2F2F"/>
          <w:sz w:val="13"/>
          <w:szCs w:val="13"/>
        </w:rPr>
      </w:pPr>
      <w:r w:rsidRPr="00401C26">
        <w:rPr>
          <w:rFonts w:ascii="Arial" w:eastAsia="Times New Roman" w:hAnsi="Arial" w:cs="Arial"/>
          <w:color w:val="2F2F2F"/>
          <w:sz w:val="13"/>
          <w:szCs w:val="13"/>
        </w:rPr>
        <w:t> </w:t>
      </w:r>
    </w:p>
    <w:p w:rsidR="00401C26" w:rsidRPr="00401C26" w:rsidRDefault="00401C26" w:rsidP="00401C26">
      <w:pPr>
        <w:shd w:val="clear" w:color="auto" w:fill="FFFFFF" w:themeFill="background1"/>
        <w:spacing w:after="240"/>
        <w:jc w:val="center"/>
        <w:rPr>
          <w:rFonts w:ascii="Arial" w:eastAsia="Times New Roman" w:hAnsi="Arial" w:cs="Arial"/>
          <w:color w:val="2F2F2F"/>
          <w:sz w:val="13"/>
          <w:szCs w:val="13"/>
        </w:rPr>
      </w:pPr>
      <w:r w:rsidRPr="00401C26">
        <w:rPr>
          <w:rFonts w:ascii="inherit" w:eastAsia="Times New Roman" w:hAnsi="inherit" w:cs="Arial"/>
          <w:b/>
          <w:bCs/>
          <w:color w:val="2F2F2F"/>
          <w:sz w:val="18"/>
        </w:rPr>
        <w:t>HARMONOGRAM EGZAMINU ÓSMOKLASISTY 2020/2021</w:t>
      </w:r>
    </w:p>
    <w:p w:rsidR="00401C26" w:rsidRPr="00401C26" w:rsidRDefault="00401C26" w:rsidP="00401C26">
      <w:pPr>
        <w:shd w:val="clear" w:color="auto" w:fill="FFFFFF" w:themeFill="background1"/>
        <w:spacing w:after="240"/>
        <w:rPr>
          <w:rFonts w:ascii="Arial" w:eastAsia="Times New Roman" w:hAnsi="Arial" w:cs="Arial"/>
          <w:color w:val="2F2F2F"/>
          <w:sz w:val="13"/>
          <w:szCs w:val="13"/>
        </w:rPr>
      </w:pPr>
      <w:r w:rsidRPr="00401C26">
        <w:rPr>
          <w:rFonts w:ascii="Arial" w:eastAsia="Times New Roman" w:hAnsi="Arial" w:cs="Arial"/>
          <w:color w:val="2F2F2F"/>
          <w:sz w:val="13"/>
          <w:szCs w:val="13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7762"/>
      </w:tblGrid>
      <w:tr w:rsidR="00401C26" w:rsidRPr="00401C26" w:rsidTr="00401C26">
        <w:trPr>
          <w:trHeight w:val="658"/>
          <w:jc w:val="center"/>
        </w:trPr>
        <w:tc>
          <w:tcPr>
            <w:tcW w:w="132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inherit" w:eastAsia="Times New Roman" w:hAnsi="inherit" w:cs="Times New Roman"/>
              </w:rPr>
              <w:t> </w:t>
            </w:r>
          </w:p>
        </w:tc>
        <w:tc>
          <w:tcPr>
            <w:tcW w:w="7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jc w:val="center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0"/>
              </w:rPr>
              <w:t>W szkołach dla dzieci i młodzieży, w których nauka kończy się w semestrze wiosennym</w:t>
            </w:r>
          </w:p>
        </w:tc>
      </w:tr>
      <w:tr w:rsidR="00401C26" w:rsidRPr="00401C26" w:rsidTr="00401C26">
        <w:trPr>
          <w:trHeight w:val="1507"/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0"/>
              </w:rPr>
              <w:t>W terminie głównym</w:t>
            </w:r>
          </w:p>
        </w:tc>
        <w:tc>
          <w:tcPr>
            <w:tcW w:w="7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numPr>
                <w:ilvl w:val="0"/>
                <w:numId w:val="1"/>
              </w:numPr>
              <w:shd w:val="clear" w:color="auto" w:fill="FFFFFF" w:themeFill="background1"/>
              <w:ind w:left="0"/>
              <w:jc w:val="both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0"/>
              </w:rPr>
              <w:t>język polski - </w:t>
            </w:r>
            <w:r w:rsidRPr="00401C26">
              <w:rPr>
                <w:rFonts w:ascii="inherit" w:eastAsia="Times New Roman" w:hAnsi="inherit" w:cs="Times New Roman"/>
                <w:sz w:val="14"/>
                <w:szCs w:val="14"/>
              </w:rPr>
              <w:t> </w:t>
            </w:r>
            <w:r w:rsidRPr="00401C26">
              <w:rPr>
                <w:rFonts w:ascii="Arial" w:eastAsia="Times New Roman" w:hAnsi="Arial" w:cs="Arial"/>
                <w:b/>
                <w:bCs/>
                <w:sz w:val="16"/>
              </w:rPr>
              <w:t>25 maja 2021r. (wtorek) – godz. 9:00</w:t>
            </w:r>
          </w:p>
          <w:p w:rsidR="00401C26" w:rsidRPr="00401C26" w:rsidRDefault="00401C26" w:rsidP="00401C26">
            <w:pPr>
              <w:numPr>
                <w:ilvl w:val="0"/>
                <w:numId w:val="1"/>
              </w:numPr>
              <w:shd w:val="clear" w:color="auto" w:fill="FFFFFF" w:themeFill="background1"/>
              <w:ind w:left="0"/>
              <w:jc w:val="both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0"/>
              </w:rPr>
              <w:t>matematyka - </w:t>
            </w:r>
            <w:r w:rsidRPr="00401C26">
              <w:rPr>
                <w:rFonts w:ascii="inherit" w:eastAsia="Times New Roman" w:hAnsi="inherit" w:cs="Times New Roman"/>
              </w:rPr>
              <w:t> </w:t>
            </w:r>
            <w:r w:rsidRPr="00401C26">
              <w:rPr>
                <w:rFonts w:ascii="Arial" w:eastAsia="Times New Roman" w:hAnsi="Arial" w:cs="Arial"/>
                <w:b/>
                <w:bCs/>
                <w:sz w:val="16"/>
              </w:rPr>
              <w:t>26 maja 2021r. (środa) – godz. 9:00</w:t>
            </w:r>
          </w:p>
          <w:p w:rsidR="00401C26" w:rsidRPr="00401C26" w:rsidRDefault="00401C26" w:rsidP="00401C26">
            <w:pPr>
              <w:numPr>
                <w:ilvl w:val="0"/>
                <w:numId w:val="1"/>
              </w:numPr>
              <w:shd w:val="clear" w:color="auto" w:fill="FFFFFF" w:themeFill="background1"/>
              <w:ind w:left="0"/>
              <w:jc w:val="both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0"/>
              </w:rPr>
              <w:t>język obcy nowożytny - </w:t>
            </w:r>
            <w:r w:rsidRPr="00401C26">
              <w:rPr>
                <w:rFonts w:ascii="Arial" w:eastAsia="Times New Roman" w:hAnsi="Arial" w:cs="Arial"/>
                <w:b/>
                <w:bCs/>
                <w:sz w:val="16"/>
              </w:rPr>
              <w:t>27 maja 2021r. (czwartek) – godz.9:00</w:t>
            </w:r>
          </w:p>
        </w:tc>
      </w:tr>
      <w:tr w:rsidR="00401C26" w:rsidRPr="00401C26" w:rsidTr="00401C26">
        <w:trPr>
          <w:trHeight w:val="1512"/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0"/>
              </w:rPr>
              <w:t>W terminie dodatkowym</w:t>
            </w:r>
          </w:p>
        </w:tc>
        <w:tc>
          <w:tcPr>
            <w:tcW w:w="7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0"/>
              </w:rPr>
              <w:t>język polski - </w:t>
            </w:r>
            <w:r w:rsidRPr="00401C26">
              <w:rPr>
                <w:rFonts w:ascii="Arial" w:eastAsia="Times New Roman" w:hAnsi="Arial" w:cs="Arial"/>
                <w:sz w:val="16"/>
                <w:szCs w:val="16"/>
              </w:rPr>
              <w:t>16 czerwca 2021r. (środa) – godz. 9:00</w:t>
            </w:r>
          </w:p>
          <w:p w:rsidR="00401C26" w:rsidRPr="00401C26" w:rsidRDefault="00401C26" w:rsidP="00401C26">
            <w:pPr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0"/>
              </w:rPr>
              <w:t>matematyka - </w:t>
            </w:r>
            <w:r w:rsidRPr="00401C26">
              <w:rPr>
                <w:rFonts w:ascii="Arial" w:eastAsia="Times New Roman" w:hAnsi="Arial" w:cs="Arial"/>
                <w:sz w:val="16"/>
                <w:szCs w:val="16"/>
              </w:rPr>
              <w:t>17 czerwca 2021r. (czwartek) – godz. 9:00</w:t>
            </w:r>
          </w:p>
          <w:p w:rsidR="00401C26" w:rsidRPr="00401C26" w:rsidRDefault="00401C26" w:rsidP="00401C26">
            <w:pPr>
              <w:numPr>
                <w:ilvl w:val="0"/>
                <w:numId w:val="2"/>
              </w:numPr>
              <w:shd w:val="clear" w:color="auto" w:fill="FFFFFF" w:themeFill="background1"/>
              <w:ind w:left="0"/>
              <w:jc w:val="both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0"/>
              </w:rPr>
              <w:t>język obcy nowożytny - </w:t>
            </w:r>
            <w:r w:rsidRPr="00401C26">
              <w:rPr>
                <w:rFonts w:ascii="Arial" w:eastAsia="Times New Roman" w:hAnsi="Arial" w:cs="Arial"/>
                <w:sz w:val="16"/>
                <w:szCs w:val="16"/>
              </w:rPr>
              <w:t>18 czerwca 2021 r. (piątek) – godz. 9:00</w:t>
            </w:r>
          </w:p>
        </w:tc>
      </w:tr>
    </w:tbl>
    <w:p w:rsidR="00401C26" w:rsidRPr="00401C26" w:rsidRDefault="00401C26" w:rsidP="00401C26">
      <w:pPr>
        <w:shd w:val="clear" w:color="auto" w:fill="FFFFFF" w:themeFill="background1"/>
        <w:spacing w:after="240"/>
        <w:jc w:val="center"/>
        <w:rPr>
          <w:rFonts w:ascii="Arial" w:eastAsia="Times New Roman" w:hAnsi="Arial" w:cs="Arial"/>
          <w:color w:val="2F2F2F"/>
          <w:sz w:val="13"/>
          <w:szCs w:val="13"/>
        </w:rPr>
      </w:pPr>
      <w:r w:rsidRPr="00401C26">
        <w:rPr>
          <w:rFonts w:ascii="Arial" w:eastAsia="Times New Roman" w:hAnsi="Arial" w:cs="Arial"/>
          <w:color w:val="2F2F2F"/>
          <w:sz w:val="13"/>
          <w:szCs w:val="13"/>
        </w:rPr>
        <w:t> </w:t>
      </w:r>
    </w:p>
    <w:p w:rsidR="00401C26" w:rsidRPr="00401C26" w:rsidRDefault="00401C26" w:rsidP="00401C26">
      <w:pPr>
        <w:shd w:val="clear" w:color="auto" w:fill="FFFFFF" w:themeFill="background1"/>
        <w:spacing w:after="240"/>
        <w:rPr>
          <w:rFonts w:ascii="Arial" w:eastAsia="Times New Roman" w:hAnsi="Arial" w:cs="Arial"/>
          <w:color w:val="2F2F2F"/>
          <w:sz w:val="13"/>
          <w:szCs w:val="13"/>
        </w:rPr>
      </w:pPr>
      <w:r w:rsidRPr="00401C26">
        <w:rPr>
          <w:rFonts w:ascii="Arial" w:eastAsia="Times New Roman" w:hAnsi="Arial" w:cs="Arial"/>
          <w:color w:val="2F2F2F"/>
          <w:sz w:val="13"/>
          <w:szCs w:val="13"/>
        </w:rPr>
        <w:t> </w:t>
      </w:r>
    </w:p>
    <w:p w:rsidR="00401C26" w:rsidRPr="00401C26" w:rsidRDefault="00401C26" w:rsidP="00401C26">
      <w:pPr>
        <w:shd w:val="clear" w:color="auto" w:fill="FFFFFF" w:themeFill="background1"/>
        <w:spacing w:after="240"/>
        <w:jc w:val="center"/>
        <w:rPr>
          <w:rFonts w:ascii="Arial" w:eastAsia="Times New Roman" w:hAnsi="Arial" w:cs="Arial"/>
          <w:color w:val="2F2F2F"/>
          <w:sz w:val="13"/>
          <w:szCs w:val="13"/>
        </w:rPr>
      </w:pPr>
      <w:r w:rsidRPr="00401C26">
        <w:rPr>
          <w:rFonts w:ascii="inherit" w:eastAsia="Times New Roman" w:hAnsi="inherit" w:cs="Arial"/>
          <w:b/>
          <w:bCs/>
          <w:color w:val="2F2F2F"/>
          <w:sz w:val="18"/>
        </w:rPr>
        <w:t>CZAS TRWANIA EGZAMINU ÓSMOKLASISTY Z POSZCZEGÓLNYCH PRZEDMIOTÓW</w:t>
      </w:r>
    </w:p>
    <w:p w:rsidR="00401C26" w:rsidRPr="00401C26" w:rsidRDefault="00401C26" w:rsidP="00401C26">
      <w:pPr>
        <w:shd w:val="clear" w:color="auto" w:fill="FFFFFF" w:themeFill="background1"/>
        <w:spacing w:after="240"/>
        <w:rPr>
          <w:rFonts w:ascii="Arial" w:eastAsia="Times New Roman" w:hAnsi="Arial" w:cs="Arial"/>
          <w:color w:val="2F2F2F"/>
          <w:sz w:val="13"/>
          <w:szCs w:val="13"/>
        </w:rPr>
      </w:pPr>
      <w:r w:rsidRPr="00401C26">
        <w:rPr>
          <w:rFonts w:ascii="Arial" w:eastAsia="Times New Roman" w:hAnsi="Arial" w:cs="Arial"/>
          <w:color w:val="2F2F2F"/>
          <w:sz w:val="13"/>
          <w:szCs w:val="13"/>
        </w:rPr>
        <w:t> </w:t>
      </w:r>
    </w:p>
    <w:tbl>
      <w:tblPr>
        <w:tblW w:w="69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0"/>
        <w:gridCol w:w="1393"/>
        <w:gridCol w:w="2644"/>
      </w:tblGrid>
      <w:tr w:rsidR="00401C26" w:rsidRPr="00401C26" w:rsidTr="00401C26">
        <w:trPr>
          <w:trHeight w:val="338"/>
          <w:jc w:val="center"/>
        </w:trPr>
        <w:tc>
          <w:tcPr>
            <w:tcW w:w="2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inherit" w:eastAsia="Times New Roman" w:hAnsi="inherit" w:cs="Times New Roman"/>
              </w:rPr>
              <w:t> </w:t>
            </w:r>
          </w:p>
        </w:tc>
        <w:tc>
          <w:tcPr>
            <w:tcW w:w="403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spacing w:after="160"/>
              <w:jc w:val="center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Czas trwania (min.)</w:t>
            </w:r>
          </w:p>
        </w:tc>
      </w:tr>
      <w:tr w:rsidR="00401C26" w:rsidRPr="00401C26" w:rsidTr="00401C26">
        <w:trPr>
          <w:trHeight w:val="90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rPr>
                <w:rFonts w:ascii="inherit" w:eastAsia="Times New Roman" w:hAnsi="inherit" w:cs="Times New Roman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spacing w:after="160"/>
              <w:jc w:val="center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arkusz</w:t>
            </w:r>
          </w:p>
          <w:p w:rsidR="00401C26" w:rsidRPr="00401C26" w:rsidRDefault="00401C26" w:rsidP="00401C26">
            <w:pPr>
              <w:shd w:val="clear" w:color="auto" w:fill="FFFFFF" w:themeFill="background1"/>
              <w:spacing w:after="160"/>
              <w:jc w:val="center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standar</w:t>
            </w:r>
            <w:r w:rsidRPr="00401C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softHyphen/>
              <w:t>dowy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spacing w:after="160"/>
              <w:jc w:val="center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przedłużenie czasu,</w:t>
            </w:r>
            <w:r w:rsidRPr="00401C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br/>
              <w:t>o którym mowa w pkt. 17.</w:t>
            </w:r>
          </w:p>
          <w:p w:rsidR="00401C26" w:rsidRPr="00401C26" w:rsidRDefault="00401C26" w:rsidP="00401C26">
            <w:pPr>
              <w:shd w:val="clear" w:color="auto" w:fill="FFFFFF" w:themeFill="background1"/>
              <w:spacing w:after="160"/>
              <w:jc w:val="center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Komunikatu CKE</w:t>
            </w:r>
          </w:p>
        </w:tc>
      </w:tr>
      <w:tr w:rsidR="00401C26" w:rsidRPr="00401C26" w:rsidTr="00401C26">
        <w:trPr>
          <w:trHeight w:val="384"/>
          <w:jc w:val="center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spacing w:after="160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język polski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spacing w:after="160"/>
              <w:jc w:val="center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spacing w:after="160"/>
              <w:jc w:val="center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180</w:t>
            </w:r>
          </w:p>
        </w:tc>
      </w:tr>
      <w:tr w:rsidR="00401C26" w:rsidRPr="00401C26" w:rsidTr="00401C26">
        <w:trPr>
          <w:trHeight w:val="384"/>
          <w:jc w:val="center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spacing w:after="160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matematyka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spacing w:after="160"/>
              <w:jc w:val="center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spacing w:after="160"/>
              <w:jc w:val="center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150</w:t>
            </w:r>
          </w:p>
        </w:tc>
      </w:tr>
      <w:tr w:rsidR="00401C26" w:rsidRPr="00401C26" w:rsidTr="00401C26">
        <w:trPr>
          <w:trHeight w:val="394"/>
          <w:jc w:val="center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spacing w:after="160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język obcy nowożytny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spacing w:after="160"/>
              <w:jc w:val="center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01C26" w:rsidRPr="00401C26" w:rsidRDefault="00401C26" w:rsidP="00401C26">
            <w:pPr>
              <w:shd w:val="clear" w:color="auto" w:fill="FFFFFF" w:themeFill="background1"/>
              <w:spacing w:after="160"/>
              <w:jc w:val="center"/>
              <w:rPr>
                <w:rFonts w:ascii="inherit" w:eastAsia="Times New Roman" w:hAnsi="inherit" w:cs="Times New Roman"/>
              </w:rPr>
            </w:pPr>
            <w:r w:rsidRPr="00401C2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do 135</w:t>
            </w:r>
          </w:p>
        </w:tc>
      </w:tr>
    </w:tbl>
    <w:p w:rsidR="00401C26" w:rsidRPr="00401C26" w:rsidRDefault="00401C26" w:rsidP="00401C26">
      <w:pPr>
        <w:shd w:val="clear" w:color="auto" w:fill="FFFFFF" w:themeFill="background1"/>
        <w:spacing w:after="240"/>
        <w:jc w:val="center"/>
        <w:rPr>
          <w:rFonts w:ascii="Arial" w:eastAsia="Times New Roman" w:hAnsi="Arial" w:cs="Arial"/>
          <w:color w:val="2F2F2F"/>
          <w:sz w:val="13"/>
          <w:szCs w:val="13"/>
        </w:rPr>
      </w:pPr>
      <w:r w:rsidRPr="00401C26">
        <w:rPr>
          <w:rFonts w:ascii="Arial" w:eastAsia="Times New Roman" w:hAnsi="Arial" w:cs="Arial"/>
          <w:color w:val="2F2F2F"/>
          <w:sz w:val="13"/>
          <w:szCs w:val="13"/>
        </w:rPr>
        <w:t> </w:t>
      </w:r>
    </w:p>
    <w:p w:rsidR="00401C26" w:rsidRPr="00401C26" w:rsidRDefault="00401C26" w:rsidP="00401C26">
      <w:pPr>
        <w:numPr>
          <w:ilvl w:val="0"/>
          <w:numId w:val="3"/>
        </w:numPr>
        <w:shd w:val="clear" w:color="auto" w:fill="FFFFFF" w:themeFill="background1"/>
        <w:spacing w:after="120"/>
        <w:ind w:left="0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 xml:space="preserve">Egzamin ósmoklasisty jest egzaminem obowiązkowym, co oznacza, że każdy uczeń musi do niego przystąpić, aby ukończyć szkołę. </w:t>
      </w:r>
    </w:p>
    <w:p w:rsidR="00401C26" w:rsidRPr="00401C26" w:rsidRDefault="00401C26" w:rsidP="00401C26">
      <w:pPr>
        <w:numPr>
          <w:ilvl w:val="0"/>
          <w:numId w:val="3"/>
        </w:numPr>
        <w:shd w:val="clear" w:color="auto" w:fill="FFFFFF" w:themeFill="background1"/>
        <w:spacing w:after="120"/>
        <w:ind w:left="0"/>
        <w:jc w:val="both"/>
        <w:outlineLvl w:val="2"/>
        <w:rPr>
          <w:rFonts w:ascii="Arial" w:eastAsia="Times New Roman" w:hAnsi="Arial" w:cs="Arial"/>
          <w:color w:val="385EA7"/>
        </w:rPr>
      </w:pPr>
      <w:r>
        <w:rPr>
          <w:rFonts w:ascii="Arial" w:eastAsia="Times New Roman" w:hAnsi="Arial" w:cs="Arial"/>
          <w:color w:val="000000"/>
        </w:rPr>
        <w:t>Z</w:t>
      </w:r>
      <w:r w:rsidRPr="00401C26">
        <w:rPr>
          <w:rFonts w:ascii="Arial" w:eastAsia="Times New Roman" w:hAnsi="Arial" w:cs="Arial"/>
          <w:color w:val="000000"/>
        </w:rPr>
        <w:t>astępuje egzamin wstępny do szkół ponadpodstawowych, które wykorzystują wyniki egzaminu ósmoklasisty z poszczególnych przedmiotów jako kryteria w procesie rekrutacji, jeżeli liczba kandydatów jest większa niż liczba wolnych miejsc w danej szkole.</w:t>
      </w:r>
    </w:p>
    <w:p w:rsidR="00401C26" w:rsidRPr="00401C26" w:rsidRDefault="00401C26" w:rsidP="00401C26">
      <w:pPr>
        <w:numPr>
          <w:ilvl w:val="0"/>
          <w:numId w:val="3"/>
        </w:numPr>
        <w:shd w:val="clear" w:color="auto" w:fill="FFFFFF" w:themeFill="background1"/>
        <w:spacing w:after="120"/>
        <w:ind w:left="0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>Egzamin ósmoklasisty jest przeprowadzany w dwóch terminach: głównym - w kwietniu i dodatkowym - w czerwcu. Do egzaminu w terminie dodatkowym przystępuje uczeń, który nie przystąpił do egzaminu w terminie głównym z przyczyn losowych lub zdrowotnych.</w:t>
      </w:r>
    </w:p>
    <w:p w:rsidR="00401C26" w:rsidRPr="00401C26" w:rsidRDefault="00401C26" w:rsidP="00401C26">
      <w:pPr>
        <w:numPr>
          <w:ilvl w:val="0"/>
          <w:numId w:val="3"/>
        </w:numPr>
        <w:shd w:val="clear" w:color="auto" w:fill="FFFFFF" w:themeFill="background1"/>
        <w:spacing w:after="120"/>
        <w:ind w:left="0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>Egzamin ósmoklasisty jest przeprowadzany w formie pisemnej.</w:t>
      </w:r>
    </w:p>
    <w:p w:rsidR="00401C26" w:rsidRPr="00401C26" w:rsidRDefault="00401C26" w:rsidP="00401C26">
      <w:pPr>
        <w:numPr>
          <w:ilvl w:val="0"/>
          <w:numId w:val="3"/>
        </w:numPr>
        <w:shd w:val="clear" w:color="auto" w:fill="FFFFFF" w:themeFill="background1"/>
        <w:spacing w:after="120"/>
        <w:ind w:left="0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lastRenderedPageBreak/>
        <w:t>W latach 2019–2021 ósmoklasista przystępuje do egzaminu z trzech przedmiotów obowiązkowych, tj.: języka polskiego, matematyki i języka obcego nowożytnego.</w:t>
      </w:r>
    </w:p>
    <w:p w:rsidR="00401C26" w:rsidRPr="00401C26" w:rsidRDefault="00401C26" w:rsidP="00401C26">
      <w:pPr>
        <w:numPr>
          <w:ilvl w:val="0"/>
          <w:numId w:val="3"/>
        </w:numPr>
        <w:shd w:val="clear" w:color="auto" w:fill="FFFFFF" w:themeFill="background1"/>
        <w:spacing w:after="120"/>
        <w:ind w:left="0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>Od roku 2022 ósmoklasista przystępuje do egzaminu z czterech przedmiotów obowiązkowych, tj.:</w:t>
      </w:r>
    </w:p>
    <w:p w:rsidR="00401C26" w:rsidRPr="00401C26" w:rsidRDefault="00401C26" w:rsidP="00401C26">
      <w:pPr>
        <w:shd w:val="clear" w:color="auto" w:fill="FFFFFF" w:themeFill="background1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> a. języka polskiego</w:t>
      </w:r>
    </w:p>
    <w:p w:rsidR="00401C26" w:rsidRPr="00401C26" w:rsidRDefault="00401C26" w:rsidP="00401C26">
      <w:pPr>
        <w:shd w:val="clear" w:color="auto" w:fill="FFFFFF" w:themeFill="background1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> b. matematyki</w:t>
      </w:r>
    </w:p>
    <w:p w:rsidR="00401C26" w:rsidRPr="00401C26" w:rsidRDefault="00401C26" w:rsidP="00401C26">
      <w:pPr>
        <w:shd w:val="clear" w:color="auto" w:fill="FFFFFF" w:themeFill="background1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> c. języka obcego nowożytnego</w:t>
      </w:r>
    </w:p>
    <w:p w:rsidR="00401C26" w:rsidRPr="00401C26" w:rsidRDefault="00401C26" w:rsidP="00401C26">
      <w:pPr>
        <w:shd w:val="clear" w:color="auto" w:fill="FFFFFF" w:themeFill="background1"/>
        <w:spacing w:after="120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> d. jednego przedmiotu do wyboru spośród przedmiotów: biologia, chemia, fizyka, geografia lub historia.</w:t>
      </w:r>
    </w:p>
    <w:p w:rsidR="00401C26" w:rsidRPr="00401C26" w:rsidRDefault="00401C26" w:rsidP="00401C26">
      <w:pPr>
        <w:numPr>
          <w:ilvl w:val="0"/>
          <w:numId w:val="3"/>
        </w:numPr>
        <w:shd w:val="clear" w:color="auto" w:fill="FFFFFF" w:themeFill="background1"/>
        <w:spacing w:after="120"/>
        <w:ind w:left="0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 xml:space="preserve">Ósmoklasista przystępuje do egzaminu z jednego z następujących języków obcych nowożytnych: angielskiego, francuskiego, hiszpańskiego, niemieckiego, rosyjskiego, ukraińskiego lub włoskiego. Uczeń może wybrać </w:t>
      </w:r>
      <w:r w:rsidRPr="00401C26">
        <w:rPr>
          <w:rFonts w:ascii="Arial" w:eastAsia="Times New Roman" w:hAnsi="Arial" w:cs="Arial"/>
          <w:b/>
          <w:color w:val="000000"/>
          <w:u w:val="single"/>
        </w:rPr>
        <w:t>tylko ten język</w:t>
      </w:r>
      <w:r w:rsidRPr="00401C26">
        <w:rPr>
          <w:rFonts w:ascii="Arial" w:eastAsia="Times New Roman" w:hAnsi="Arial" w:cs="Arial"/>
          <w:color w:val="000000"/>
        </w:rPr>
        <w:t>, którego uczy się w szkole w ramach obowiązkowych zajęć edukacyjnych.</w:t>
      </w:r>
    </w:p>
    <w:p w:rsidR="00401C26" w:rsidRPr="00401C26" w:rsidRDefault="00401C26" w:rsidP="00401C26">
      <w:pPr>
        <w:numPr>
          <w:ilvl w:val="0"/>
          <w:numId w:val="3"/>
        </w:numPr>
        <w:shd w:val="clear" w:color="auto" w:fill="FFFFFF" w:themeFill="background1"/>
        <w:spacing w:after="120"/>
        <w:ind w:left="0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>Egzamin ósmoklasisty jest przeprowadzany przez trzy kolejne dni:</w:t>
      </w:r>
    </w:p>
    <w:p w:rsidR="00401C26" w:rsidRPr="00401C26" w:rsidRDefault="00401C26" w:rsidP="00401C26">
      <w:pPr>
        <w:shd w:val="clear" w:color="auto" w:fill="FFFFFF" w:themeFill="background1"/>
        <w:spacing w:after="120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> a. pierwszego dnia - egzamin z języka polskiego, który trwa 120 minut</w:t>
      </w:r>
      <w:r w:rsidRPr="00401C26">
        <w:rPr>
          <w:rFonts w:ascii="Arial" w:eastAsia="Times New Roman" w:hAnsi="Arial" w:cs="Arial"/>
          <w:color w:val="000000"/>
        </w:rPr>
        <w:br/>
        <w:t> b. drugiego dnia - egzamin z matematyki, który trwa 100 minut</w:t>
      </w:r>
      <w:r w:rsidRPr="00401C26">
        <w:rPr>
          <w:rFonts w:ascii="Arial" w:eastAsia="Times New Roman" w:hAnsi="Arial" w:cs="Arial"/>
          <w:color w:val="000000"/>
        </w:rPr>
        <w:br/>
        <w:t> c. trzeciego dnia - egzamin z języka obcego nowożytnego, a od roku 2022 również egzamin z przedmiotu do wyboru, z których każdy trwa po 90 minut.</w:t>
      </w:r>
    </w:p>
    <w:p w:rsidR="00401C26" w:rsidRPr="00401C26" w:rsidRDefault="00401C26" w:rsidP="00401C26">
      <w:pPr>
        <w:numPr>
          <w:ilvl w:val="0"/>
          <w:numId w:val="3"/>
        </w:numPr>
        <w:shd w:val="clear" w:color="auto" w:fill="FFFFFF" w:themeFill="background1"/>
        <w:spacing w:after="120"/>
        <w:ind w:left="0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>Czas trwania egzaminu z poszczególnych przedmiotów może być wydłużony w przypadku uczniów, którym przysługuje dostosowanie warunków przeprowadzania egzaminu.</w:t>
      </w:r>
    </w:p>
    <w:p w:rsidR="00401C26" w:rsidRPr="00401C26" w:rsidRDefault="00401C26" w:rsidP="00401C26">
      <w:pPr>
        <w:numPr>
          <w:ilvl w:val="0"/>
          <w:numId w:val="3"/>
        </w:numPr>
        <w:shd w:val="clear" w:color="auto" w:fill="FFFFFF" w:themeFill="background1"/>
        <w:spacing w:after="120"/>
        <w:ind w:left="0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>Podczas egzaminu z każdego przedmiotu każdy zdający siedzi przy osobnym stoliku. Na stoliku mogą znajdować się wyłącznie arkusze egzaminacyjne, materiały i przybory pomocnicze wskazane w komunikacie dyrektora CKE oraz - w przypadku uczniów chorych lub niepełnosprawnych - leki i inne pomoce konieczne ze względu na chorobę lub niepełnosprawność.</w:t>
      </w:r>
    </w:p>
    <w:p w:rsidR="00401C26" w:rsidRPr="00401C26" w:rsidRDefault="00401C26" w:rsidP="00401C26">
      <w:pPr>
        <w:numPr>
          <w:ilvl w:val="0"/>
          <w:numId w:val="3"/>
        </w:numPr>
        <w:shd w:val="clear" w:color="auto" w:fill="FFFFFF" w:themeFill="background1"/>
        <w:spacing w:after="120"/>
        <w:ind w:left="0"/>
        <w:jc w:val="both"/>
        <w:outlineLvl w:val="2"/>
        <w:rPr>
          <w:rFonts w:ascii="Arial" w:eastAsia="Times New Roman" w:hAnsi="Arial" w:cs="Arial"/>
          <w:b/>
          <w:color w:val="385EA7"/>
        </w:rPr>
      </w:pPr>
      <w:r w:rsidRPr="00401C26">
        <w:rPr>
          <w:rFonts w:ascii="Arial" w:eastAsia="Times New Roman" w:hAnsi="Arial" w:cs="Arial"/>
          <w:b/>
          <w:color w:val="000000"/>
        </w:rPr>
        <w:t xml:space="preserve">Do sali egzaminacyjnej nie można wnosić żadnych urządzeń telekomunikacyjnych, np. telefonów komórkowych, odtwarzaczy mp3, </w:t>
      </w:r>
      <w:proofErr w:type="spellStart"/>
      <w:r w:rsidRPr="00401C26">
        <w:rPr>
          <w:rFonts w:ascii="Arial" w:eastAsia="Times New Roman" w:hAnsi="Arial" w:cs="Arial"/>
          <w:b/>
          <w:color w:val="000000"/>
        </w:rPr>
        <w:t>smartwatchy</w:t>
      </w:r>
      <w:proofErr w:type="spellEnd"/>
      <w:r w:rsidRPr="00401C26">
        <w:rPr>
          <w:rFonts w:ascii="Arial" w:eastAsia="Times New Roman" w:hAnsi="Arial" w:cs="Arial"/>
          <w:b/>
          <w:color w:val="000000"/>
        </w:rPr>
        <w:t>, ani korzystać z nich w tej sali.</w:t>
      </w:r>
    </w:p>
    <w:p w:rsidR="00401C26" w:rsidRPr="00401C26" w:rsidRDefault="00401C26" w:rsidP="00401C26">
      <w:pPr>
        <w:numPr>
          <w:ilvl w:val="0"/>
          <w:numId w:val="3"/>
        </w:numPr>
        <w:shd w:val="clear" w:color="auto" w:fill="FFFFFF" w:themeFill="background1"/>
        <w:spacing w:after="120"/>
        <w:ind w:left="0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>W czasie egzaminu zdający mogą opuszczać salę egzaminacyjną w uzasadnionej sytuacji, po uzyskaniu zezwolenia przewodniczącego zespołu nadzorującego i po zapewnieniu warunków wykluczających możliwość kontaktowania się z innymi osobami, poza osobami udzielającymi pomocy medycznej.</w:t>
      </w:r>
    </w:p>
    <w:p w:rsidR="00401C26" w:rsidRPr="00401C26" w:rsidRDefault="00401C26" w:rsidP="00401C26">
      <w:pPr>
        <w:numPr>
          <w:ilvl w:val="0"/>
          <w:numId w:val="3"/>
        </w:numPr>
        <w:shd w:val="clear" w:color="auto" w:fill="FFFFFF" w:themeFill="background1"/>
        <w:spacing w:after="120"/>
        <w:ind w:left="0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>Członkowie zespołu nadzorującego nie mogą udzielać zdającym wyjaśnień dotyczących zadań egzaminacyjnych. Nie mogą również w żaden sposób komentować zadań egzaminacyjnych.</w:t>
      </w:r>
    </w:p>
    <w:p w:rsidR="00401C26" w:rsidRPr="00401C26" w:rsidRDefault="00401C26" w:rsidP="00401C26">
      <w:pPr>
        <w:numPr>
          <w:ilvl w:val="0"/>
          <w:numId w:val="3"/>
        </w:numPr>
        <w:shd w:val="clear" w:color="auto" w:fill="FFFFFF" w:themeFill="background1"/>
        <w:spacing w:after="120"/>
        <w:ind w:left="0"/>
        <w:jc w:val="both"/>
        <w:outlineLvl w:val="2"/>
        <w:rPr>
          <w:rFonts w:ascii="Arial" w:eastAsia="Times New Roman" w:hAnsi="Arial" w:cs="Arial"/>
          <w:color w:val="385EA7"/>
        </w:rPr>
      </w:pPr>
      <w:r w:rsidRPr="00401C26">
        <w:rPr>
          <w:rFonts w:ascii="Arial" w:eastAsia="Times New Roman" w:hAnsi="Arial" w:cs="Arial"/>
          <w:color w:val="000000"/>
        </w:rPr>
        <w:t>Szczegółowy opis przebiegu egzaminu ósmoklasisty znajduje się w „Informacji o sposobie organizacji i przeprowadzania egzaminu ósmoklasisty”, publikowanej corocznie (do 10 września) w Biuletynie Informacji Publicznej na stronie internetowej CKE. Szczegóły dotyczące pracy z arkuszem egzaminacyjnym z poszczególnych przedmiotów określa każdorazowo informacja zawarta na stronie tytułowej arkusza egzaminacyjnego.</w:t>
      </w:r>
    </w:p>
    <w:p w:rsidR="0076348A" w:rsidRPr="00401C26" w:rsidRDefault="0076348A" w:rsidP="00401C26">
      <w:pPr>
        <w:shd w:val="clear" w:color="auto" w:fill="FFFFFF" w:themeFill="background1"/>
      </w:pPr>
    </w:p>
    <w:sectPr w:rsidR="0076348A" w:rsidRPr="00401C26" w:rsidSect="0076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759B"/>
    <w:multiLevelType w:val="multilevel"/>
    <w:tmpl w:val="2FFA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A484B"/>
    <w:multiLevelType w:val="multilevel"/>
    <w:tmpl w:val="3DE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573930"/>
    <w:multiLevelType w:val="multilevel"/>
    <w:tmpl w:val="2A9C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compat/>
  <w:rsids>
    <w:rsidRoot w:val="00401C26"/>
    <w:rsid w:val="001E2FB3"/>
    <w:rsid w:val="00401C26"/>
    <w:rsid w:val="0076348A"/>
    <w:rsid w:val="0099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FB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F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2FB3"/>
    <w:pPr>
      <w:keepNext/>
      <w:outlineLvl w:val="1"/>
    </w:pPr>
    <w:rPr>
      <w:rFonts w:eastAsia="Times New Roman" w:cs="Times New Roman"/>
      <w:b/>
      <w:sz w:val="28"/>
      <w:szCs w:val="20"/>
    </w:rPr>
  </w:style>
  <w:style w:type="paragraph" w:styleId="Nagwek3">
    <w:name w:val="heading 3"/>
    <w:basedOn w:val="Normalny"/>
    <w:link w:val="Nagwek3Znak"/>
    <w:uiPriority w:val="9"/>
    <w:qFormat/>
    <w:rsid w:val="00401C2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2F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2FB3"/>
    <w:pPr>
      <w:ind w:left="720"/>
      <w:contextualSpacing/>
    </w:pPr>
    <w:rPr>
      <w:rFonts w:eastAsia="Times New Roman" w:cs="Times New Roman"/>
    </w:rPr>
  </w:style>
  <w:style w:type="paragraph" w:customStyle="1" w:styleId="Standard">
    <w:name w:val="Standard"/>
    <w:uiPriority w:val="99"/>
    <w:qFormat/>
    <w:rsid w:val="001E2FB3"/>
    <w:pPr>
      <w:widowControl w:val="0"/>
      <w:suppressAutoHyphens/>
      <w:autoSpaceDN w:val="0"/>
      <w:spacing w:after="0" w:line="240" w:lineRule="auto"/>
      <w:contextualSpacing/>
    </w:pPr>
    <w:rPr>
      <w:rFonts w:ascii="Verdana" w:eastAsia="MS PMincho" w:hAnsi="Verdana" w:cs="Tahoma"/>
      <w:kern w:val="3"/>
      <w:sz w:val="24"/>
      <w:szCs w:val="24"/>
      <w:lang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401C2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401C26"/>
    <w:pPr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basedOn w:val="Domylnaczcionkaakapitu"/>
    <w:uiPriority w:val="22"/>
    <w:qFormat/>
    <w:rsid w:val="00401C26"/>
    <w:rPr>
      <w:b/>
      <w:bCs/>
    </w:rPr>
  </w:style>
  <w:style w:type="character" w:customStyle="1" w:styleId="teksttreci20">
    <w:name w:val="teksttreci20"/>
    <w:basedOn w:val="Domylnaczcionkaakapitu"/>
    <w:rsid w:val="00401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ntt</cp:lastModifiedBy>
  <cp:revision>1</cp:revision>
  <dcterms:created xsi:type="dcterms:W3CDTF">2021-02-18T10:15:00Z</dcterms:created>
  <dcterms:modified xsi:type="dcterms:W3CDTF">2021-02-18T10:20:00Z</dcterms:modified>
</cp:coreProperties>
</file>